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2CC53F8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CC0ADF">
        <w:rPr>
          <w:rFonts w:ascii="Times New Roman" w:eastAsia="MS Mincho" w:hAnsi="Times New Roman"/>
          <w:b/>
          <w:sz w:val="28"/>
          <w:szCs w:val="28"/>
        </w:rPr>
        <w:t>1040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33BE3845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23818D7A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21</w:t>
      </w:r>
      <w:r w:rsidR="00BC0BCD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сентября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 w:rsidR="00BC0BCD"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3C1D561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4C7B8E5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3B114480" w14:textId="6E8F8193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Демьянчука Александра Васильевича, </w:t>
      </w:r>
      <w:r w:rsidR="007D5F49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207DBD9D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12E00515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372FB05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3B8C34BF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0CD06000" w14:textId="24E77511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 xml:space="preserve">Гр-н Демьянчук А.В. </w:t>
      </w:r>
      <w:r w:rsidRPr="0009571F" w:rsidR="00273721">
        <w:rPr>
          <w:rFonts w:eastAsia="MS Mincho"/>
          <w:sz w:val="28"/>
          <w:szCs w:val="28"/>
        </w:rPr>
        <w:t xml:space="preserve">постановлением </w:t>
      </w:r>
      <w:r>
        <w:rPr>
          <w:rFonts w:eastAsia="MS Mincho"/>
          <w:sz w:val="28"/>
          <w:szCs w:val="28"/>
        </w:rPr>
        <w:t xml:space="preserve">и.о. </w:t>
      </w:r>
      <w:r w:rsidRPr="0009571F" w:rsidR="00273721">
        <w:rPr>
          <w:rFonts w:eastAsia="MS Mincho"/>
          <w:sz w:val="28"/>
          <w:szCs w:val="28"/>
        </w:rPr>
        <w:t>мирового судьи судебного участка № 2 Пыть-Яхского судебного района Ханты-Мансийского автономного округа-Югры № 5-</w:t>
      </w:r>
      <w:r>
        <w:rPr>
          <w:rFonts w:eastAsia="MS Mincho"/>
          <w:sz w:val="28"/>
          <w:szCs w:val="28"/>
        </w:rPr>
        <w:t>355</w:t>
      </w:r>
      <w:r w:rsidR="00447852">
        <w:rPr>
          <w:rFonts w:eastAsia="MS Mincho"/>
          <w:sz w:val="28"/>
          <w:szCs w:val="28"/>
        </w:rPr>
        <w:t>-2402/202</w:t>
      </w:r>
      <w:r>
        <w:rPr>
          <w:rFonts w:eastAsia="MS Mincho"/>
          <w:sz w:val="28"/>
          <w:szCs w:val="28"/>
        </w:rPr>
        <w:t>6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>
        <w:rPr>
          <w:rFonts w:eastAsia="MS Mincho"/>
          <w:sz w:val="28"/>
          <w:szCs w:val="28"/>
        </w:rPr>
        <w:t>10.04.2026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 </w:t>
      </w:r>
      <w:r w:rsidR="006C1164">
        <w:rPr>
          <w:rFonts w:eastAsia="MS Mincho"/>
          <w:sz w:val="28"/>
          <w:szCs w:val="28"/>
        </w:rPr>
        <w:t>виновн</w:t>
      </w:r>
      <w:r>
        <w:rPr>
          <w:rFonts w:eastAsia="MS Mincho"/>
          <w:sz w:val="28"/>
          <w:szCs w:val="28"/>
        </w:rPr>
        <w:t>ым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</w:t>
      </w:r>
      <w:r w:rsidR="004F5CA9">
        <w:rPr>
          <w:rFonts w:eastAsia="MS Mincho"/>
          <w:sz w:val="28"/>
          <w:szCs w:val="28"/>
        </w:rPr>
        <w:t>вонарушения, предусмотренного ч</w:t>
      </w:r>
      <w:r w:rsidRPr="0009571F" w:rsidR="00273721">
        <w:rPr>
          <w:rFonts w:eastAsia="MS Mincho"/>
          <w:sz w:val="28"/>
          <w:szCs w:val="28"/>
        </w:rPr>
        <w:t xml:space="preserve">. 1 ст. 20.25 КоАП РФ с назначением наказания в виде административного штрафа в размере </w:t>
      </w:r>
      <w:r>
        <w:rPr>
          <w:rFonts w:eastAsia="MS Mincho"/>
          <w:sz w:val="28"/>
          <w:szCs w:val="28"/>
        </w:rPr>
        <w:t>8</w:t>
      </w:r>
      <w:r w:rsidR="00BA52E5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>
        <w:rPr>
          <w:rFonts w:eastAsia="MS Mincho"/>
          <w:sz w:val="28"/>
          <w:szCs w:val="28"/>
        </w:rPr>
        <w:t>05.05.2026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>
        <w:rPr>
          <w:rFonts w:eastAsia="MS Mincho"/>
          <w:sz w:val="28"/>
          <w:szCs w:val="28"/>
        </w:rPr>
        <w:t>07.07.2026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Демьянчук А.В.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7D5F49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 xml:space="preserve">административный штраф не уплатил. </w:t>
      </w:r>
    </w:p>
    <w:p w:rsidR="00FB5B17" w:rsidP="00FB5B17" w14:paraId="30FFA6F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5AB4DF5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Демьянчук А.В.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 xml:space="preserve">извещен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 w:rsidR="006C1164">
        <w:rPr>
          <w:rFonts w:eastAsia="MS Mincho"/>
          <w:sz w:val="28"/>
          <w:szCs w:val="28"/>
        </w:rPr>
        <w:t xml:space="preserve"> не явил</w:t>
      </w:r>
      <w:r>
        <w:rPr>
          <w:rFonts w:eastAsia="MS Mincho"/>
          <w:sz w:val="28"/>
          <w:szCs w:val="28"/>
        </w:rPr>
        <w:t>ся</w:t>
      </w:r>
      <w:r w:rsidRPr="00F538BB">
        <w:rPr>
          <w:rFonts w:eastAsia="MS Mincho"/>
          <w:sz w:val="28"/>
          <w:szCs w:val="28"/>
        </w:rPr>
        <w:t>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его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67E9F53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CC0ADF">
        <w:rPr>
          <w:rFonts w:eastAsia="MS Mincho"/>
          <w:sz w:val="28"/>
          <w:szCs w:val="28"/>
        </w:rPr>
        <w:t>Демьянчук А.В.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, сослал</w:t>
      </w:r>
      <w:r w:rsidR="00CC0ADF">
        <w:rPr>
          <w:rFonts w:eastAsia="MS Mincho"/>
          <w:sz w:val="28"/>
          <w:szCs w:val="28"/>
        </w:rPr>
        <w:t>ся на отсутствие информации о его вынесении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1571E1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Момент вступления в законную силу постановления </w:t>
      </w:r>
      <w:r w:rsidRPr="00AB035B">
        <w:rPr>
          <w:rFonts w:eastAsia="MS Mincho"/>
          <w:sz w:val="28"/>
          <w:szCs w:val="28"/>
        </w:rPr>
        <w:t xml:space="preserve">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4CEC87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="00CC0ADF">
        <w:rPr>
          <w:rFonts w:eastAsia="MS Mincho"/>
          <w:sz w:val="28"/>
          <w:szCs w:val="28"/>
        </w:rPr>
        <w:t>Демьянчука А.В.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</w:t>
      </w:r>
      <w:r w:rsidR="00CC0ADF">
        <w:rPr>
          <w:rFonts w:eastAsia="MS Mincho"/>
          <w:sz w:val="28"/>
          <w:szCs w:val="28"/>
        </w:rPr>
        <w:t>Демьянчук А.В.</w:t>
      </w:r>
      <w:r w:rsidR="00CC0ADF">
        <w:rPr>
          <w:sz w:val="28"/>
          <w:szCs w:val="28"/>
        </w:rPr>
        <w:t xml:space="preserve"> безосновательно проигнорировал</w:t>
      </w:r>
      <w:r w:rsidRPr="00BC0BCD" w:rsidR="00BC0BCD">
        <w:rPr>
          <w:sz w:val="28"/>
          <w:szCs w:val="28"/>
        </w:rPr>
        <w:t xml:space="preserve">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290D08A0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="00CC0ADF">
        <w:rPr>
          <w:rFonts w:eastAsia="MS Mincho"/>
          <w:sz w:val="28"/>
          <w:szCs w:val="28"/>
        </w:rPr>
        <w:t xml:space="preserve">бходимым признать виновным гр-на Демьянчука А.В.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7410B751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40558C6C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2CF8D79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Доказательств наличия обстоятельств, смягчающих административную ответственность, не представлено. </w:t>
      </w:r>
    </w:p>
    <w:p w:rsidR="005A2FBD" w:rsidRPr="0009571F" w:rsidP="0094158B" w14:paraId="617372DA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2509FB79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0B01287A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467A89CA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6604F06F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6688BB4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CC0ADF">
        <w:rPr>
          <w:rFonts w:eastAsia="MS Mincho"/>
          <w:sz w:val="28"/>
          <w:szCs w:val="28"/>
        </w:rPr>
        <w:t>ина Демьянчука Александра Васильевича</w:t>
      </w:r>
      <w:r w:rsidR="006C1164">
        <w:rPr>
          <w:rFonts w:eastAsia="MS Mincho"/>
          <w:sz w:val="28"/>
          <w:szCs w:val="28"/>
        </w:rPr>
        <w:t xml:space="preserve">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CC0ADF">
        <w:rPr>
          <w:rFonts w:eastAsia="MS Mincho"/>
          <w:sz w:val="28"/>
          <w:szCs w:val="28"/>
        </w:rPr>
        <w:t>ым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C93FA3">
        <w:rPr>
          <w:rFonts w:eastAsia="MS Mincho"/>
          <w:sz w:val="28"/>
          <w:szCs w:val="28"/>
        </w:rPr>
        <w:t>. 20.25 КоАП РФ, и назначить ему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CC0ADF">
        <w:rPr>
          <w:rFonts w:eastAsia="MS Mincho"/>
          <w:sz w:val="28"/>
          <w:szCs w:val="28"/>
        </w:rPr>
        <w:t>16000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CC0ADF">
        <w:rPr>
          <w:rFonts w:eastAsia="MS Mincho"/>
          <w:sz w:val="28"/>
          <w:szCs w:val="28"/>
        </w:rPr>
        <w:t>шестнадцать</w:t>
      </w:r>
      <w:r w:rsidR="00881CAB">
        <w:rPr>
          <w:rFonts w:eastAsia="MS Mincho"/>
          <w:sz w:val="28"/>
          <w:szCs w:val="28"/>
        </w:rPr>
        <w:t xml:space="preserve">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26863E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CC0ADF" w:rsidR="00CC0ADF">
        <w:rPr>
          <w:sz w:val="28"/>
          <w:szCs w:val="28"/>
        </w:rPr>
        <w:t>0412365400555010402620108</w:t>
      </w:r>
      <w:r w:rsidR="00AC0D96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072449C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</w:t>
      </w:r>
      <w:r w:rsidRPr="0009571F">
        <w:rPr>
          <w:sz w:val="28"/>
          <w:szCs w:val="28"/>
        </w:rPr>
        <w:t xml:space="preserve">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162EB16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1857B38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778EFAF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433F978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79A5B56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7D5F49" w14:paraId="56E4113F" w14:textId="4C8F243E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7D5F49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7D5F49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2853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1C93"/>
    <w:rsid w:val="00272B29"/>
    <w:rsid w:val="00273721"/>
    <w:rsid w:val="00273F59"/>
    <w:rsid w:val="0027410E"/>
    <w:rsid w:val="00276977"/>
    <w:rsid w:val="00281CB2"/>
    <w:rsid w:val="00281D51"/>
    <w:rsid w:val="002823F1"/>
    <w:rsid w:val="00283BCD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4F5CA9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6EDB"/>
    <w:rsid w:val="005C7640"/>
    <w:rsid w:val="005D331E"/>
    <w:rsid w:val="005D4278"/>
    <w:rsid w:val="005D4DBF"/>
    <w:rsid w:val="005D74BE"/>
    <w:rsid w:val="005E10F7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370C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578"/>
    <w:rsid w:val="00650708"/>
    <w:rsid w:val="00655A03"/>
    <w:rsid w:val="00656612"/>
    <w:rsid w:val="00660A6B"/>
    <w:rsid w:val="00661405"/>
    <w:rsid w:val="006644DD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3B5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5F49"/>
    <w:rsid w:val="007D7160"/>
    <w:rsid w:val="007D79E6"/>
    <w:rsid w:val="007E04FD"/>
    <w:rsid w:val="007F1421"/>
    <w:rsid w:val="007F15CD"/>
    <w:rsid w:val="007F4E35"/>
    <w:rsid w:val="007F5009"/>
    <w:rsid w:val="007F798D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1CAB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30D3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093"/>
    <w:rsid w:val="00A5553C"/>
    <w:rsid w:val="00A557E0"/>
    <w:rsid w:val="00A6009C"/>
    <w:rsid w:val="00A62A89"/>
    <w:rsid w:val="00A720FB"/>
    <w:rsid w:val="00A91942"/>
    <w:rsid w:val="00A94B16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0D96"/>
    <w:rsid w:val="00AC21A2"/>
    <w:rsid w:val="00AC2908"/>
    <w:rsid w:val="00AC7C81"/>
    <w:rsid w:val="00AD35E7"/>
    <w:rsid w:val="00AE5411"/>
    <w:rsid w:val="00AF09B7"/>
    <w:rsid w:val="00AF26FA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3FA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0ADF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55F0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0E6C"/>
    <w:rsid w:val="00EC19B1"/>
    <w:rsid w:val="00EC329D"/>
    <w:rsid w:val="00EC43CF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714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